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A50F2E">
        <w:rPr>
          <w:rFonts w:ascii="Times New Roman" w:hAnsi="Times New Roman" w:cs="Times New Roman"/>
          <w:sz w:val="28"/>
          <w:szCs w:val="28"/>
        </w:rPr>
        <w:t xml:space="preserve">начальника отдела учета и отчетности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50F2E">
        <w:rPr>
          <w:rFonts w:ascii="Times New Roman" w:hAnsi="Times New Roman" w:cs="Times New Roman"/>
          <w:sz w:val="28"/>
          <w:szCs w:val="28"/>
        </w:rPr>
        <w:t>экономики и финансов</w:t>
      </w:r>
      <w:bookmarkStart w:id="0" w:name="_GoBack"/>
      <w:bookmarkEnd w:id="0"/>
      <w:r w:rsidR="000D2925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41360B"/>
    <w:rsid w:val="004B51CA"/>
    <w:rsid w:val="0052616D"/>
    <w:rsid w:val="005C76A3"/>
    <w:rsid w:val="005E58A0"/>
    <w:rsid w:val="006266A7"/>
    <w:rsid w:val="00660C38"/>
    <w:rsid w:val="0067006C"/>
    <w:rsid w:val="006C76CC"/>
    <w:rsid w:val="006D11C5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2021-09-01T09:26:00Z</dcterms:created>
  <dcterms:modified xsi:type="dcterms:W3CDTF">2021-09-01T09:26:00Z</dcterms:modified>
</cp:coreProperties>
</file>