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0" w:rsidRDefault="00530460" w:rsidP="0049057E">
      <w:pPr>
        <w:tabs>
          <w:tab w:val="left" w:pos="720"/>
        </w:tabs>
        <w:autoSpaceDE w:val="0"/>
        <w:autoSpaceDN w:val="0"/>
        <w:adjustRightInd w:val="0"/>
        <w:ind w:right="565"/>
        <w:jc w:val="center"/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ПОЛОЖЕНИЕ </w:t>
      </w:r>
    </w:p>
    <w:p w:rsidR="00505F17" w:rsidRDefault="00505F17" w:rsidP="0049057E">
      <w:pPr>
        <w:tabs>
          <w:tab w:val="left" w:pos="720"/>
        </w:tabs>
        <w:autoSpaceDE w:val="0"/>
        <w:autoSpaceDN w:val="0"/>
        <w:adjustRightInd w:val="0"/>
        <w:ind w:right="565"/>
        <w:jc w:val="center"/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о проведении конкурса </w:t>
      </w:r>
    </w:p>
    <w:p w:rsidR="00D3740C" w:rsidRDefault="00D3740C" w:rsidP="0049057E">
      <w:pPr>
        <w:jc w:val="center"/>
        <w:rPr>
          <w:sz w:val="28"/>
          <w:szCs w:val="28"/>
        </w:rPr>
      </w:pPr>
    </w:p>
    <w:p w:rsidR="00D3740C" w:rsidRDefault="00D3740C" w:rsidP="0049057E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D3740C" w:rsidRDefault="00D3740C" w:rsidP="0049057E">
      <w:pPr>
        <w:jc w:val="center"/>
        <w:rPr>
          <w:sz w:val="28"/>
          <w:szCs w:val="28"/>
        </w:rPr>
      </w:pPr>
    </w:p>
    <w:p w:rsidR="00505F17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F17">
        <w:rPr>
          <w:rFonts w:ascii="Times New Roman" w:hAnsi="Times New Roman"/>
          <w:sz w:val="28"/>
          <w:szCs w:val="28"/>
        </w:rPr>
        <w:t xml:space="preserve">Конкурс </w:t>
      </w:r>
      <w:r w:rsidR="00530460">
        <w:rPr>
          <w:rFonts w:ascii="Times New Roman" w:hAnsi="Times New Roman"/>
          <w:sz w:val="28"/>
          <w:szCs w:val="28"/>
        </w:rPr>
        <w:t xml:space="preserve">среди журналистов </w:t>
      </w:r>
      <w:r w:rsidRPr="00505F17">
        <w:rPr>
          <w:rFonts w:ascii="Times New Roman" w:hAnsi="Times New Roman"/>
          <w:sz w:val="28"/>
          <w:szCs w:val="28"/>
        </w:rPr>
        <w:t xml:space="preserve">средств массовой информации </w:t>
      </w:r>
      <w:r w:rsidR="00505F17" w:rsidRPr="00505F17">
        <w:rPr>
          <w:rFonts w:ascii="Times New Roman" w:hAnsi="Times New Roman"/>
          <w:sz w:val="28"/>
          <w:szCs w:val="28"/>
        </w:rPr>
        <w:t>Чеченской Республики</w:t>
      </w:r>
      <w:r w:rsidRPr="00505F17">
        <w:rPr>
          <w:rFonts w:ascii="Times New Roman" w:hAnsi="Times New Roman"/>
          <w:sz w:val="28"/>
          <w:szCs w:val="28"/>
        </w:rPr>
        <w:t xml:space="preserve"> на лучшую журналистскую работу по профилактике терроризма и экстремизма (далее – Конкурс) проводится в рамках </w:t>
      </w:r>
      <w:r w:rsidR="00505F17" w:rsidRPr="00505F17">
        <w:rPr>
          <w:rFonts w:ascii="Times New Roman" w:hAnsi="Times New Roman"/>
          <w:sz w:val="28"/>
        </w:rPr>
        <w:t>реализации подпрограммы по профилактике терроризма и экстремизма «Чеченская Республика – антитеррор»</w:t>
      </w:r>
      <w:r w:rsidR="00530460">
        <w:rPr>
          <w:rFonts w:ascii="Times New Roman" w:hAnsi="Times New Roman"/>
          <w:sz w:val="28"/>
        </w:rPr>
        <w:t>.</w:t>
      </w:r>
    </w:p>
    <w:p w:rsidR="00D3740C" w:rsidRPr="00505F17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F17">
        <w:rPr>
          <w:rFonts w:ascii="Times New Roman" w:hAnsi="Times New Roman"/>
          <w:sz w:val="28"/>
          <w:szCs w:val="28"/>
        </w:rPr>
        <w:t>Организатором проведения Конкурса является</w:t>
      </w:r>
      <w:r w:rsidR="00505F17">
        <w:rPr>
          <w:rFonts w:ascii="Times New Roman" w:hAnsi="Times New Roman"/>
          <w:sz w:val="28"/>
          <w:szCs w:val="28"/>
        </w:rPr>
        <w:t xml:space="preserve"> Министерство Чеченской Республики по национальной политике, внешним связям, печати и информации</w:t>
      </w:r>
      <w:r w:rsidRPr="00505F17">
        <w:rPr>
          <w:rFonts w:ascii="Times New Roman" w:hAnsi="Times New Roman"/>
          <w:sz w:val="28"/>
          <w:szCs w:val="28"/>
        </w:rPr>
        <w:t>.</w:t>
      </w: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Конкурса публику</w:t>
      </w:r>
      <w:r w:rsidR="0049057E">
        <w:rPr>
          <w:rFonts w:ascii="Times New Roman" w:hAnsi="Times New Roman"/>
          <w:sz w:val="28"/>
          <w:szCs w:val="28"/>
        </w:rPr>
        <w:t xml:space="preserve">ется на официальном сайте </w:t>
      </w:r>
      <w:proofErr w:type="spellStart"/>
      <w:r w:rsidR="0049057E">
        <w:rPr>
          <w:rFonts w:ascii="Times New Roman" w:hAnsi="Times New Roman"/>
          <w:sz w:val="28"/>
          <w:szCs w:val="28"/>
        </w:rPr>
        <w:t>Миннац</w:t>
      </w:r>
      <w:proofErr w:type="spellEnd"/>
      <w:r w:rsidR="0049057E">
        <w:rPr>
          <w:rFonts w:ascii="Times New Roman" w:hAnsi="Times New Roman"/>
          <w:sz w:val="28"/>
          <w:szCs w:val="28"/>
        </w:rPr>
        <w:t xml:space="preserve"> Чеченской Республики.</w:t>
      </w:r>
    </w:p>
    <w:p w:rsidR="0049057E" w:rsidRDefault="0049057E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3740C" w:rsidRDefault="00D3740C" w:rsidP="0049057E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Конкурса</w:t>
      </w:r>
      <w:r w:rsidR="0049057E">
        <w:rPr>
          <w:rFonts w:ascii="Times New Roman" w:hAnsi="Times New Roman"/>
          <w:sz w:val="28"/>
          <w:szCs w:val="28"/>
        </w:rPr>
        <w:br/>
      </w: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Конкурса: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уважительного отношения к этнокультурным</w:t>
      </w:r>
      <w:r w:rsidR="004905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конфессиональным ц</w:t>
      </w:r>
      <w:r w:rsidR="00505F17">
        <w:rPr>
          <w:rFonts w:ascii="Times New Roman" w:hAnsi="Times New Roman"/>
          <w:sz w:val="28"/>
          <w:szCs w:val="28"/>
        </w:rPr>
        <w:t>енностям народов, проживающих в Чеченской Республике</w:t>
      </w:r>
      <w:r>
        <w:rPr>
          <w:rFonts w:ascii="Times New Roman" w:hAnsi="Times New Roman"/>
          <w:sz w:val="28"/>
          <w:szCs w:val="28"/>
        </w:rPr>
        <w:t>;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профессиональной деятельности журналистов по освещению и объективному анализу проблем противодействия терроризму и экстремизму.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905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Задачи Конкурса: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информационно-пропагандистской деятельности, направленной против терроризма и экстремизма;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выхода в СМИ материалов, направленных на формирование нетерпимости к террористической и экстремистской деятельности;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бдительности, уровня правовой осведомленности и правовой культуры граждан.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3740C" w:rsidRDefault="00D3740C" w:rsidP="0049057E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Конкурса</w:t>
      </w:r>
    </w:p>
    <w:p w:rsidR="00D3740C" w:rsidRDefault="00D3740C" w:rsidP="0049057E">
      <w:pPr>
        <w:jc w:val="center"/>
        <w:rPr>
          <w:sz w:val="28"/>
          <w:szCs w:val="28"/>
        </w:rPr>
      </w:pPr>
    </w:p>
    <w:p w:rsidR="00D3740C" w:rsidRDefault="00D3740C" w:rsidP="0049057E">
      <w:pPr>
        <w:jc w:val="both"/>
        <w:rPr>
          <w:sz w:val="28"/>
          <w:szCs w:val="28"/>
        </w:rPr>
      </w:pPr>
      <w:r>
        <w:rPr>
          <w:sz w:val="28"/>
          <w:szCs w:val="28"/>
        </w:rPr>
        <w:t>Журналистские работы представляются на Конкурс по следующим номинациям:</w:t>
      </w:r>
    </w:p>
    <w:p w:rsidR="00D3740C" w:rsidRDefault="00D3740C" w:rsidP="00490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«Лучшая публикация или цикл публикаций по антитеррористической проблематике в печатных </w:t>
      </w:r>
      <w:r w:rsidR="006127D4">
        <w:rPr>
          <w:sz w:val="28"/>
          <w:szCs w:val="28"/>
        </w:rPr>
        <w:t xml:space="preserve"> и интернет изданиях</w:t>
      </w:r>
      <w:r>
        <w:rPr>
          <w:sz w:val="28"/>
          <w:szCs w:val="28"/>
        </w:rPr>
        <w:t>»;</w:t>
      </w:r>
    </w:p>
    <w:p w:rsidR="00D3740C" w:rsidRDefault="00D3740C" w:rsidP="0049057E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«Лучший теле/радио сюжет или цикл теле/радио сюжетов по антитеррористической проблематике».</w:t>
      </w:r>
    </w:p>
    <w:p w:rsidR="00D3740C" w:rsidRDefault="00D3740C" w:rsidP="0049057E">
      <w:pPr>
        <w:jc w:val="both"/>
        <w:rPr>
          <w:sz w:val="28"/>
          <w:szCs w:val="28"/>
        </w:rPr>
      </w:pPr>
    </w:p>
    <w:p w:rsidR="00D3740C" w:rsidRDefault="00D3740C" w:rsidP="0049057E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Условия и порядок проведения Конкурса</w:t>
      </w:r>
    </w:p>
    <w:p w:rsidR="00D3740C" w:rsidRDefault="00D3740C" w:rsidP="0049057E">
      <w:pPr>
        <w:jc w:val="both"/>
        <w:rPr>
          <w:sz w:val="28"/>
          <w:szCs w:val="28"/>
        </w:rPr>
      </w:pP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конкурсным работам:</w:t>
      </w:r>
    </w:p>
    <w:p w:rsidR="00D3740C" w:rsidRDefault="00D3740C" w:rsidP="0049057E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Материалы, представляемые на Конкурс, должны быть опубликованы в печатных изданиях, выйти в телевизионном и радио эфире в </w:t>
      </w:r>
      <w:r w:rsidR="008F722F">
        <w:rPr>
          <w:rFonts w:ascii="Times New Roman" w:hAnsi="Times New Roman"/>
          <w:sz w:val="28"/>
          <w:szCs w:val="28"/>
        </w:rPr>
        <w:t>течение 201</w:t>
      </w:r>
      <w:r w:rsidR="004905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включительно;</w:t>
      </w:r>
    </w:p>
    <w:p w:rsidR="00D3740C" w:rsidRDefault="00D3740C" w:rsidP="0049057E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Представленные на Конкурс материалы должны соответствовать целям и задачам Конкурса, указанным в разделе 2 настоящего Положения.</w:t>
      </w: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согласно форме, указанной в приложении к настоящему Положению, подаётся журналистом или представителем творческого коллектива, создавшим материал, изданием, телерадиокомпанией, опубликовавшими, выпустившими в эфир материалы на тему Конкурса. На каждый материал, представленный на Конкурс, оформляется отдельная заявка.</w:t>
      </w: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имеют право подать несколько заявок, в том числе по разным номинациям. Одни и те же материалы одним участником могут быть поданы только по одной номинации.</w:t>
      </w: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прилагаются: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печатных публикаций и публикаций в информационно-телекоммуникационной сети Интернет – оригинал или заверенная печатью СМИ или подписью журналиста (представителя творческого коллектива) печатная копия публикации (цикла публикаций) в одном экземпляре, справка об опубликовании направляемого на Конкурс материала за подписью руководителя СМИ;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телевизионных сюжетов – видеозапись телесюжета (цикла телесюжетов) в формате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в одном экземпляре, справка о выходе в эфир за подписью руководителя СМИ, краткая печатная аннотация прилагаемых материалов;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радиопередач – аудиозапись радиосюжета (цикла радиосюжетов) в одном экземпляре,</w:t>
      </w:r>
      <w:r w:rsidRPr="00780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 о выходе в эфир за подписью руководителя СМИ, краткая печатная аннотация прилагаемых материалов.</w:t>
      </w:r>
    </w:p>
    <w:p w:rsidR="00D3740C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представляются с </w:t>
      </w:r>
      <w:r w:rsidR="0049057E">
        <w:rPr>
          <w:rFonts w:ascii="Times New Roman" w:hAnsi="Times New Roman"/>
          <w:sz w:val="28"/>
          <w:szCs w:val="28"/>
        </w:rPr>
        <w:t>1</w:t>
      </w:r>
      <w:r w:rsidR="00003D0D" w:rsidRPr="0069474E">
        <w:rPr>
          <w:rFonts w:ascii="Times New Roman" w:hAnsi="Times New Roman"/>
          <w:sz w:val="28"/>
          <w:szCs w:val="28"/>
        </w:rPr>
        <w:t>8</w:t>
      </w:r>
      <w:r w:rsidR="0049057E">
        <w:rPr>
          <w:rFonts w:ascii="Times New Roman" w:hAnsi="Times New Roman"/>
          <w:sz w:val="28"/>
          <w:szCs w:val="28"/>
        </w:rPr>
        <w:t xml:space="preserve"> ноября</w:t>
      </w:r>
      <w:r w:rsidR="006127D4">
        <w:rPr>
          <w:rFonts w:ascii="Times New Roman" w:hAnsi="Times New Roman"/>
          <w:sz w:val="28"/>
          <w:szCs w:val="28"/>
        </w:rPr>
        <w:t xml:space="preserve"> по </w:t>
      </w:r>
      <w:r w:rsidR="0049057E">
        <w:rPr>
          <w:rFonts w:ascii="Times New Roman" w:hAnsi="Times New Roman"/>
          <w:sz w:val="28"/>
          <w:szCs w:val="28"/>
        </w:rPr>
        <w:t>5</w:t>
      </w:r>
      <w:r w:rsidR="006127D4">
        <w:rPr>
          <w:rFonts w:ascii="Times New Roman" w:hAnsi="Times New Roman"/>
          <w:sz w:val="28"/>
          <w:szCs w:val="28"/>
        </w:rPr>
        <w:t xml:space="preserve"> декабря</w:t>
      </w:r>
      <w:r w:rsidR="0040006A">
        <w:rPr>
          <w:rFonts w:ascii="Times New Roman" w:hAnsi="Times New Roman"/>
          <w:sz w:val="28"/>
          <w:szCs w:val="28"/>
        </w:rPr>
        <w:t xml:space="preserve"> 201</w:t>
      </w:r>
      <w:r w:rsidR="0049057E">
        <w:rPr>
          <w:rFonts w:ascii="Times New Roman" w:hAnsi="Times New Roman"/>
          <w:sz w:val="28"/>
          <w:szCs w:val="28"/>
        </w:rPr>
        <w:t>9</w:t>
      </w:r>
      <w:r w:rsidR="0040006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27D4">
        <w:rPr>
          <w:rFonts w:ascii="Times New Roman" w:hAnsi="Times New Roman"/>
          <w:sz w:val="28"/>
          <w:szCs w:val="28"/>
        </w:rPr>
        <w:t xml:space="preserve"> Министерство Чеченской Республики по национальной политике, внешним связям, печати и информации </w:t>
      </w:r>
      <w:r>
        <w:rPr>
          <w:rFonts w:ascii="Times New Roman" w:hAnsi="Times New Roman"/>
          <w:sz w:val="28"/>
          <w:szCs w:val="28"/>
        </w:rPr>
        <w:t>по адресу:</w:t>
      </w:r>
      <w:r w:rsidR="006127D4">
        <w:rPr>
          <w:rFonts w:ascii="Times New Roman" w:hAnsi="Times New Roman"/>
          <w:sz w:val="28"/>
          <w:szCs w:val="28"/>
        </w:rPr>
        <w:t xml:space="preserve"> г. Грозный, бульвар Дудаева</w:t>
      </w:r>
      <w:r w:rsidR="0049057E" w:rsidRPr="0049057E">
        <w:rPr>
          <w:rFonts w:ascii="Times New Roman" w:hAnsi="Times New Roman"/>
          <w:sz w:val="28"/>
          <w:szCs w:val="28"/>
        </w:rPr>
        <w:t xml:space="preserve"> 8</w:t>
      </w:r>
      <w:r w:rsidR="006127D4">
        <w:rPr>
          <w:rFonts w:ascii="Times New Roman" w:hAnsi="Times New Roman"/>
          <w:sz w:val="28"/>
          <w:szCs w:val="28"/>
        </w:rPr>
        <w:t xml:space="preserve"> - отдел </w:t>
      </w:r>
      <w:r w:rsidR="0049057E">
        <w:rPr>
          <w:rFonts w:ascii="Times New Roman" w:hAnsi="Times New Roman"/>
          <w:sz w:val="28"/>
          <w:szCs w:val="28"/>
        </w:rPr>
        <w:t>информационных технологий</w:t>
      </w:r>
      <w:r w:rsidR="006127D4">
        <w:rPr>
          <w:rFonts w:ascii="Times New Roman" w:hAnsi="Times New Roman"/>
          <w:sz w:val="28"/>
          <w:szCs w:val="28"/>
        </w:rPr>
        <w:t xml:space="preserve"> (4-й этаж)</w:t>
      </w:r>
      <w:r>
        <w:rPr>
          <w:rFonts w:ascii="Times New Roman" w:hAnsi="Times New Roman"/>
          <w:sz w:val="28"/>
          <w:szCs w:val="28"/>
        </w:rPr>
        <w:t>, с пометкой «На Конкурс».</w:t>
      </w: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материалы регистрируются секретарём комиссии по проведению Конкурса (далее – конкурсная комиссия) в журнале приёма заявок на Конкурс с указанием даты поступления материала, наименования творческого коллектива или фамилии, имени и отчества журналиста, представившего материал на Конкурс.</w:t>
      </w: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Материалы, направленные на Конкурс, не возвращаются.</w:t>
      </w: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Материалы, полученные после </w:t>
      </w:r>
      <w:r w:rsidR="0049057E">
        <w:rPr>
          <w:rFonts w:ascii="Times New Roman" w:hAnsi="Times New Roman"/>
          <w:sz w:val="28"/>
          <w:szCs w:val="28"/>
        </w:rPr>
        <w:t>5</w:t>
      </w:r>
      <w:r w:rsidR="00F022ED">
        <w:rPr>
          <w:rFonts w:ascii="Times New Roman" w:hAnsi="Times New Roman"/>
          <w:sz w:val="28"/>
          <w:szCs w:val="28"/>
        </w:rPr>
        <w:t xml:space="preserve"> </w:t>
      </w:r>
      <w:r w:rsidR="006127D4">
        <w:rPr>
          <w:rFonts w:ascii="Times New Roman" w:hAnsi="Times New Roman"/>
          <w:sz w:val="28"/>
          <w:szCs w:val="28"/>
        </w:rPr>
        <w:t>декабря 201</w:t>
      </w:r>
      <w:r w:rsidR="004905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конкурсной комиссией не рассматриваются.</w:t>
      </w:r>
    </w:p>
    <w:p w:rsidR="00D3740C" w:rsidRPr="00B86BFF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Конкурсе, форма заявки на участие в Конкурсе размеща</w:t>
      </w:r>
      <w:r w:rsidR="004905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на</w:t>
      </w:r>
      <w:r w:rsidR="006127D4">
        <w:rPr>
          <w:rFonts w:ascii="Times New Roman" w:hAnsi="Times New Roman"/>
          <w:sz w:val="28"/>
          <w:szCs w:val="28"/>
        </w:rPr>
        <w:t xml:space="preserve"> </w:t>
      </w:r>
      <w:r w:rsidR="0049057E">
        <w:rPr>
          <w:rFonts w:ascii="Times New Roman" w:hAnsi="Times New Roman"/>
          <w:sz w:val="28"/>
          <w:szCs w:val="28"/>
        </w:rPr>
        <w:t>сайте министерства</w:t>
      </w:r>
      <w:r w:rsidR="006127D4">
        <w:rPr>
          <w:rFonts w:ascii="Times New Roman" w:hAnsi="Times New Roman"/>
          <w:sz w:val="28"/>
          <w:szCs w:val="28"/>
        </w:rPr>
        <w:t>.</w:t>
      </w:r>
    </w:p>
    <w:p w:rsidR="00D3740C" w:rsidRPr="00F913C8" w:rsidRDefault="00D3740C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3740C" w:rsidRDefault="00D3740C" w:rsidP="0049057E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конкурсного отбора</w:t>
      </w:r>
    </w:p>
    <w:p w:rsidR="00D3740C" w:rsidRDefault="00D3740C" w:rsidP="0049057E">
      <w:pPr>
        <w:jc w:val="center"/>
        <w:rPr>
          <w:sz w:val="28"/>
          <w:szCs w:val="28"/>
        </w:rPr>
      </w:pPr>
    </w:p>
    <w:p w:rsidR="00D3740C" w:rsidRDefault="00D3740C" w:rsidP="0049057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конкурсных материалов используются следующие критерии:</w:t>
      </w:r>
    </w:p>
    <w:p w:rsidR="00504115" w:rsidRPr="00504115" w:rsidRDefault="00504115" w:rsidP="004905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04115">
        <w:rPr>
          <w:rFonts w:ascii="Times New Roman" w:hAnsi="Times New Roman"/>
          <w:sz w:val="28"/>
          <w:szCs w:val="28"/>
        </w:rPr>
        <w:t>Профессионализм.</w:t>
      </w:r>
    </w:p>
    <w:p w:rsidR="00504115" w:rsidRPr="00504115" w:rsidRDefault="00504115" w:rsidP="004905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04115">
        <w:rPr>
          <w:rFonts w:ascii="Times New Roman" w:hAnsi="Times New Roman"/>
          <w:sz w:val="28"/>
          <w:szCs w:val="28"/>
        </w:rPr>
        <w:t>2. Художественный стиль.</w:t>
      </w:r>
    </w:p>
    <w:p w:rsidR="00B56FBC" w:rsidRDefault="00504115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04115">
        <w:rPr>
          <w:rFonts w:ascii="Times New Roman" w:hAnsi="Times New Roman"/>
          <w:sz w:val="28"/>
          <w:szCs w:val="28"/>
        </w:rPr>
        <w:t>3. Культура владения письменной и устной речью русского и чеченского языка.</w:t>
      </w:r>
    </w:p>
    <w:p w:rsidR="00504115" w:rsidRDefault="00504115" w:rsidP="004905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3740C" w:rsidRDefault="00D3740C" w:rsidP="0049057E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 и награждение победителей</w:t>
      </w:r>
    </w:p>
    <w:p w:rsidR="00D3740C" w:rsidRDefault="00D3740C" w:rsidP="0049057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3740C" w:rsidRDefault="00D3740C" w:rsidP="0049057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определяются конкурсной комиссией.</w:t>
      </w:r>
    </w:p>
    <w:p w:rsidR="00D3740C" w:rsidRDefault="00D3740C" w:rsidP="0049057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конкурсной комиссии руководит председатель конкурсной комиссии, который определяет время и место её заседаний для принятия решений о победителях Конкурса.</w:t>
      </w:r>
    </w:p>
    <w:p w:rsidR="00D3740C" w:rsidRDefault="00D3740C" w:rsidP="0049057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конкурсной комиссии по поручению председателя конкурсной комиссии организует заседания конкурсной комиссии и ведёт протоколы.</w:t>
      </w:r>
    </w:p>
    <w:p w:rsidR="00D3740C" w:rsidRDefault="00D3740C" w:rsidP="0049057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конкурсной комиссии правомочны при наличии на заседании более половины её членов.</w:t>
      </w:r>
    </w:p>
    <w:p w:rsidR="00D3740C" w:rsidRDefault="00D3740C" w:rsidP="0049057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определяются из участников Конкурса, подавших соответствующие требованиям Конкурса заявки в установленный срок, по каждой номинации простым большинством голосов по итогам открытого голосования. Каждый член конкурсной комиссии имеет право подать один голос за участника в каждой номинации. По участникам, набравшим равное количество голосов, проводится повторное голосование. В случае, если по итогам повторного голосования определить победителя невозможно по причине равного количества набранных голосов, голос председателя является решающим.</w:t>
      </w:r>
    </w:p>
    <w:p w:rsidR="00D3740C" w:rsidRDefault="00D3740C" w:rsidP="0049057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конкурсной комиссии оформляются протоколом.</w:t>
      </w:r>
    </w:p>
    <w:p w:rsidR="00D3740C" w:rsidRPr="00670489" w:rsidRDefault="00D3740C" w:rsidP="00670489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 Конкурса присуждаются 1, 2 и 3 места и вручаются дипломы организатора Конкурса и денежные премии в каждой номинации</w:t>
      </w:r>
      <w:r w:rsidR="00670489">
        <w:rPr>
          <w:rFonts w:ascii="Times New Roman" w:hAnsi="Times New Roman"/>
          <w:sz w:val="28"/>
          <w:szCs w:val="28"/>
        </w:rPr>
        <w:t>.</w:t>
      </w:r>
    </w:p>
    <w:p w:rsidR="003F62A6" w:rsidRDefault="007578D8" w:rsidP="0049057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</w:p>
    <w:sectPr w:rsidR="003F62A6" w:rsidSect="0067048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5B3"/>
    <w:multiLevelType w:val="multilevel"/>
    <w:tmpl w:val="A7A4C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BA6B61"/>
    <w:multiLevelType w:val="multilevel"/>
    <w:tmpl w:val="5AF4A6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04F4C60"/>
    <w:multiLevelType w:val="multilevel"/>
    <w:tmpl w:val="980A3E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A48656E"/>
    <w:multiLevelType w:val="multilevel"/>
    <w:tmpl w:val="B7860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F8"/>
    <w:rsid w:val="00003D0D"/>
    <w:rsid w:val="000117FF"/>
    <w:rsid w:val="00063D0D"/>
    <w:rsid w:val="0006610C"/>
    <w:rsid w:val="00111F07"/>
    <w:rsid w:val="001A0F04"/>
    <w:rsid w:val="001C1C10"/>
    <w:rsid w:val="001C458A"/>
    <w:rsid w:val="001C662A"/>
    <w:rsid w:val="002236B1"/>
    <w:rsid w:val="002F6B0B"/>
    <w:rsid w:val="003561F1"/>
    <w:rsid w:val="003F62A6"/>
    <w:rsid w:val="0040006A"/>
    <w:rsid w:val="00421B3F"/>
    <w:rsid w:val="0042625C"/>
    <w:rsid w:val="004467FE"/>
    <w:rsid w:val="00447448"/>
    <w:rsid w:val="0049057E"/>
    <w:rsid w:val="004A578B"/>
    <w:rsid w:val="004B09BD"/>
    <w:rsid w:val="004B25B4"/>
    <w:rsid w:val="00500CA8"/>
    <w:rsid w:val="00504115"/>
    <w:rsid w:val="00505F17"/>
    <w:rsid w:val="00520175"/>
    <w:rsid w:val="00530460"/>
    <w:rsid w:val="00580ADE"/>
    <w:rsid w:val="005A4CAC"/>
    <w:rsid w:val="005A4F46"/>
    <w:rsid w:val="005C0F8A"/>
    <w:rsid w:val="005D1D23"/>
    <w:rsid w:val="005E3B9C"/>
    <w:rsid w:val="005E6BA9"/>
    <w:rsid w:val="00601807"/>
    <w:rsid w:val="00601A20"/>
    <w:rsid w:val="006127D4"/>
    <w:rsid w:val="00670489"/>
    <w:rsid w:val="0069474E"/>
    <w:rsid w:val="00742DA4"/>
    <w:rsid w:val="007578D8"/>
    <w:rsid w:val="007C0C27"/>
    <w:rsid w:val="008354F8"/>
    <w:rsid w:val="00875760"/>
    <w:rsid w:val="008E5174"/>
    <w:rsid w:val="008F722F"/>
    <w:rsid w:val="0091312A"/>
    <w:rsid w:val="00915D96"/>
    <w:rsid w:val="00977375"/>
    <w:rsid w:val="00A133D3"/>
    <w:rsid w:val="00A54CCD"/>
    <w:rsid w:val="00A70DC3"/>
    <w:rsid w:val="00A83CC8"/>
    <w:rsid w:val="00B56FBC"/>
    <w:rsid w:val="00C00334"/>
    <w:rsid w:val="00C614E0"/>
    <w:rsid w:val="00C84CC0"/>
    <w:rsid w:val="00CB27A7"/>
    <w:rsid w:val="00CC1ABF"/>
    <w:rsid w:val="00CD4EA5"/>
    <w:rsid w:val="00CD6464"/>
    <w:rsid w:val="00D3740C"/>
    <w:rsid w:val="00D96397"/>
    <w:rsid w:val="00DC57B6"/>
    <w:rsid w:val="00E01431"/>
    <w:rsid w:val="00E43324"/>
    <w:rsid w:val="00E45AE7"/>
    <w:rsid w:val="00E8169F"/>
    <w:rsid w:val="00F022ED"/>
    <w:rsid w:val="00F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D3740C"/>
    <w:rPr>
      <w:color w:val="0000FF"/>
      <w:u w:val="single"/>
    </w:rPr>
  </w:style>
  <w:style w:type="paragraph" w:customStyle="1" w:styleId="stjus">
    <w:name w:val="stjus"/>
    <w:basedOn w:val="a"/>
    <w:rsid w:val="007578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</dc:creator>
  <cp:keywords/>
  <dc:description/>
  <cp:lastModifiedBy>Ваха</cp:lastModifiedBy>
  <cp:revision>38</cp:revision>
  <cp:lastPrinted>2014-07-28T09:50:00Z</cp:lastPrinted>
  <dcterms:created xsi:type="dcterms:W3CDTF">2013-12-19T05:32:00Z</dcterms:created>
  <dcterms:modified xsi:type="dcterms:W3CDTF">2019-11-19T08:11:00Z</dcterms:modified>
</cp:coreProperties>
</file>